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</w:rPr>
      </w:pPr>
    </w:p>
    <w:p w:rsidR="00A0128F" w:rsidRPr="00A968BA" w:rsidRDefault="00A0128F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 xml:space="preserve"> دروس ارائه شده نيمسال اول</w:t>
      </w:r>
      <w:r w:rsidR="00325EBD">
        <w:rPr>
          <w:rFonts w:ascii="Arial" w:eastAsia="Times New Roman" w:hAnsi="Arial" w:cs="B Nazanin"/>
          <w:b/>
          <w:bCs/>
        </w:rPr>
        <w:t>1</w:t>
      </w:r>
      <w:bookmarkStart w:id="0" w:name="_GoBack"/>
      <w:bookmarkEnd w:id="0"/>
      <w:r w:rsidR="00AC6C97" w:rsidRPr="00A968BA">
        <w:rPr>
          <w:rFonts w:ascii="Arial" w:eastAsia="Times New Roman" w:hAnsi="Arial" w:cs="B Nazanin"/>
          <w:b/>
          <w:bCs/>
        </w:rPr>
        <w:t>401-</w:t>
      </w:r>
      <w:r w:rsidR="00325EBD">
        <w:rPr>
          <w:rFonts w:ascii="Arial" w:eastAsia="Times New Roman" w:hAnsi="Arial" w:cs="B Nazanin"/>
          <w:b/>
          <w:bCs/>
        </w:rPr>
        <w:t>1</w:t>
      </w:r>
      <w:r w:rsidR="00AC6C97" w:rsidRPr="00A968BA">
        <w:rPr>
          <w:rFonts w:ascii="Arial" w:eastAsia="Times New Roman" w:hAnsi="Arial" w:cs="B Nazanin"/>
          <w:b/>
          <w:bCs/>
        </w:rPr>
        <w:t>402</w:t>
      </w:r>
    </w:p>
    <w:p w:rsidR="00A0128F" w:rsidRPr="00A968BA" w:rsidRDefault="00A0128F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>كارشناسي هوشبري</w:t>
      </w:r>
      <w:r w:rsidR="00325EBD">
        <w:rPr>
          <w:rFonts w:ascii="Arial" w:eastAsia="Times New Roman" w:hAnsi="Arial" w:cs="B Nazanin"/>
          <w:b/>
          <w:bCs/>
        </w:rPr>
        <w:t>1</w:t>
      </w:r>
      <w:r w:rsidR="00AC6C97" w:rsidRPr="00A968BA">
        <w:rPr>
          <w:rFonts w:ascii="Arial" w:eastAsia="Times New Roman" w:hAnsi="Arial" w:cs="B Nazanin"/>
          <w:b/>
          <w:bCs/>
        </w:rPr>
        <w:t>400</w:t>
      </w: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tbl>
      <w:tblPr>
        <w:bidiVisual/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886"/>
        <w:gridCol w:w="990"/>
        <w:gridCol w:w="1285"/>
        <w:gridCol w:w="661"/>
        <w:gridCol w:w="669"/>
        <w:gridCol w:w="2308"/>
      </w:tblGrid>
      <w:tr w:rsidR="00B71BA2" w:rsidRPr="00A968BA" w:rsidTr="00B71BA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1BA2" w:rsidRPr="00A968BA" w:rsidRDefault="00B71BA2" w:rsidP="00B71BA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پیش نیاز</w:t>
            </w:r>
          </w:p>
        </w:tc>
      </w:tr>
      <w:tr w:rsidR="00B71BA2" w:rsidRPr="00A968BA" w:rsidTr="00B71BA2">
        <w:trPr>
          <w:trHeight w:val="53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آناتومی (2)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174815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آناتومی (1) </w:t>
            </w:r>
          </w:p>
        </w:tc>
      </w:tr>
      <w:tr w:rsidR="00B71BA2" w:rsidRPr="00A968BA" w:rsidTr="00B71BA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فیزیولوژی (2)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174816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فیزیولوژی (1) </w:t>
            </w:r>
          </w:p>
        </w:tc>
      </w:tr>
      <w:tr w:rsidR="00B71BA2" w:rsidRPr="00A968BA" w:rsidTr="00B71BA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کارآموزی پرستاری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174817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مهارتهای  پرستاری و کار در اتاق عمل </w:t>
            </w:r>
          </w:p>
        </w:tc>
      </w:tr>
      <w:tr w:rsidR="00B71BA2" w:rsidRPr="00A968BA" w:rsidTr="00B71BA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اصول پایه داروشناسی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174855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فیزیولوژی (2) </w:t>
            </w:r>
          </w:p>
        </w:tc>
      </w:tr>
      <w:tr w:rsidR="00B71BA2" w:rsidRPr="00A968BA" w:rsidTr="00B71BA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تجهیزات بیهوشی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174856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فیزیک پزشکی-همنیاز با بیهوشی 1</w:t>
            </w:r>
          </w:p>
        </w:tc>
      </w:tr>
      <w:tr w:rsidR="00B71BA2" w:rsidRPr="00A968BA" w:rsidTr="00B71BA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بیهوشی (1)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174857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مهارتهای  پرستاری و کار در اتاق عمل</w:t>
            </w:r>
          </w:p>
        </w:tc>
      </w:tr>
      <w:tr w:rsidR="00B71BA2" w:rsidRPr="00A968BA" w:rsidTr="00B71BA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بیهوشی (1)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174858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B71BA2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B71BA2" w:rsidRPr="00A968BA" w:rsidTr="00B71BA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اندیشه اسلامی (1)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260205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B71BA2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B71BA2" w:rsidRPr="00A968BA" w:rsidTr="00B71BA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تربیت بدنی (1)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649201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B71BA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B71BA2" w:rsidRPr="00A968BA" w:rsidTr="00B71BA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 w:rsidP="00A05C5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زبان عمومی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221301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B71B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2" w:rsidRPr="00A968BA" w:rsidRDefault="00B71BA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642012" w:rsidRPr="00A968BA" w:rsidTr="00A968BA"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2" w:rsidRPr="00A968BA" w:rsidRDefault="0064201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جمع کل                                                                                                                    20 واحد</w:t>
            </w:r>
          </w:p>
        </w:tc>
      </w:tr>
    </w:tbl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sectPr w:rsidR="00A0128F" w:rsidRPr="00A96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1AD"/>
    <w:multiLevelType w:val="hybridMultilevel"/>
    <w:tmpl w:val="CD5CDE42"/>
    <w:lvl w:ilvl="0" w:tplc="B23C22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36A21"/>
    <w:multiLevelType w:val="hybridMultilevel"/>
    <w:tmpl w:val="79368AAE"/>
    <w:lvl w:ilvl="0" w:tplc="1C1A6D8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F"/>
    <w:rsid w:val="001010D1"/>
    <w:rsid w:val="00137124"/>
    <w:rsid w:val="0015137E"/>
    <w:rsid w:val="00194977"/>
    <w:rsid w:val="001D066E"/>
    <w:rsid w:val="00325EBD"/>
    <w:rsid w:val="00330F20"/>
    <w:rsid w:val="003A4C04"/>
    <w:rsid w:val="00415EB0"/>
    <w:rsid w:val="004846FD"/>
    <w:rsid w:val="004B089E"/>
    <w:rsid w:val="005900DD"/>
    <w:rsid w:val="005950D4"/>
    <w:rsid w:val="00642012"/>
    <w:rsid w:val="006C02E7"/>
    <w:rsid w:val="006E0B09"/>
    <w:rsid w:val="00736A4E"/>
    <w:rsid w:val="00741617"/>
    <w:rsid w:val="0076292E"/>
    <w:rsid w:val="007B76BD"/>
    <w:rsid w:val="007D0E1D"/>
    <w:rsid w:val="007F0353"/>
    <w:rsid w:val="00920E10"/>
    <w:rsid w:val="00934DE5"/>
    <w:rsid w:val="00967EDC"/>
    <w:rsid w:val="009C24A3"/>
    <w:rsid w:val="00A0128F"/>
    <w:rsid w:val="00A05C52"/>
    <w:rsid w:val="00A069C9"/>
    <w:rsid w:val="00A27B71"/>
    <w:rsid w:val="00A968BA"/>
    <w:rsid w:val="00AB6983"/>
    <w:rsid w:val="00AC6C97"/>
    <w:rsid w:val="00B71BA2"/>
    <w:rsid w:val="00BD51A9"/>
    <w:rsid w:val="00BE6F0A"/>
    <w:rsid w:val="00C22AD5"/>
    <w:rsid w:val="00C32569"/>
    <w:rsid w:val="00C473F7"/>
    <w:rsid w:val="00D053F1"/>
    <w:rsid w:val="00DB1B4B"/>
    <w:rsid w:val="00DC4B6C"/>
    <w:rsid w:val="00E47393"/>
    <w:rsid w:val="00E74772"/>
    <w:rsid w:val="00E82C06"/>
    <w:rsid w:val="00EB15EA"/>
    <w:rsid w:val="00EB452A"/>
    <w:rsid w:val="00EB4FB9"/>
    <w:rsid w:val="00F04BAF"/>
    <w:rsid w:val="00FD1931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9830"/>
  <w15:chartTrackingRefBased/>
  <w15:docId w15:val="{D0455069-ACDE-4E23-9ACA-014B2E06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8F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A0128F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128F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Zar"/>
      <w:b/>
      <w:bCs/>
      <w:sz w:val="2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28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8F"/>
    <w:rPr>
      <w:rFonts w:ascii="Times New Roman" w:eastAsia="Times New Roman" w:hAnsi="Times New Roman" w:cs="Zar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0128F"/>
    <w:rPr>
      <w:rFonts w:ascii="Times New Roman" w:eastAsia="Times New Roman" w:hAnsi="Times New Roman" w:cs="Zar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28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8F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28F"/>
    <w:pPr>
      <w:ind w:left="720"/>
      <w:contextualSpacing/>
    </w:pPr>
    <w:rPr>
      <w:rFonts w:ascii="Calibri" w:eastAsia="Calibri" w:hAnsi="Calibri" w:cs="Arial"/>
    </w:rPr>
  </w:style>
  <w:style w:type="paragraph" w:customStyle="1" w:styleId="Heading31">
    <w:name w:val="Heading 31"/>
    <w:basedOn w:val="Normal"/>
    <w:next w:val="Normal"/>
    <w:uiPriority w:val="9"/>
    <w:semiHidden/>
    <w:qFormat/>
    <w:rsid w:val="00A0128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customStyle="1" w:styleId="Heading3Char1">
    <w:name w:val="Heading 3 Char1"/>
    <w:basedOn w:val="DefaultParagraphFont"/>
    <w:uiPriority w:val="9"/>
    <w:semiHidden/>
    <w:rsid w:val="00A0128F"/>
    <w:rPr>
      <w:rFonts w:asciiTheme="majorHAnsi" w:eastAsiaTheme="majorEastAsia" w:hAnsiTheme="majorHAnsi" w:cstheme="majorBidi" w:hint="default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E4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54B1-5A7F-4796-B5F7-7A31F808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Madineh Poordarab</dc:creator>
  <cp:keywords/>
  <dc:description/>
  <cp:lastModifiedBy>sara hadipoor</cp:lastModifiedBy>
  <cp:revision>3</cp:revision>
  <cp:lastPrinted>2022-04-04T05:22:00Z</cp:lastPrinted>
  <dcterms:created xsi:type="dcterms:W3CDTF">2022-09-14T04:44:00Z</dcterms:created>
  <dcterms:modified xsi:type="dcterms:W3CDTF">2022-09-18T08:20:00Z</dcterms:modified>
</cp:coreProperties>
</file>